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B0" w:rsidRDefault="00C267C2" w:rsidP="003D7EB0">
      <w:pPr>
        <w:spacing w:after="0" w:line="240" w:lineRule="auto"/>
        <w:jc w:val="center"/>
        <w:rPr>
          <w:b/>
        </w:rPr>
      </w:pPr>
      <w:r>
        <w:rPr>
          <w:b/>
        </w:rPr>
        <w:t xml:space="preserve">Công chức, người lao động các cơ quan Thi hành án dân sự </w:t>
      </w:r>
    </w:p>
    <w:p w:rsidR="0041119C" w:rsidRDefault="00C267C2" w:rsidP="003D7EB0">
      <w:pPr>
        <w:spacing w:after="0" w:line="240" w:lineRule="auto"/>
        <w:jc w:val="center"/>
        <w:rPr>
          <w:b/>
        </w:rPr>
      </w:pPr>
      <w:r>
        <w:rPr>
          <w:b/>
        </w:rPr>
        <w:t xml:space="preserve"> </w:t>
      </w:r>
      <w:r w:rsidR="00C70D0A">
        <w:rPr>
          <w:b/>
        </w:rPr>
        <w:t xml:space="preserve">hưởng ứng </w:t>
      </w:r>
      <w:r>
        <w:rPr>
          <w:b/>
        </w:rPr>
        <w:t>tham gia Hiến máu tình nguyện.</w:t>
      </w:r>
    </w:p>
    <w:p w:rsidR="003D7EB0" w:rsidRDefault="003D7EB0" w:rsidP="0053103B">
      <w:pPr>
        <w:spacing w:before="60" w:line="264" w:lineRule="auto"/>
        <w:ind w:firstLine="720"/>
        <w:jc w:val="both"/>
      </w:pPr>
    </w:p>
    <w:p w:rsidR="0053103B" w:rsidRDefault="00C267C2" w:rsidP="0053103B">
      <w:pPr>
        <w:spacing w:before="60" w:line="264" w:lineRule="auto"/>
        <w:ind w:firstLine="720"/>
        <w:jc w:val="both"/>
      </w:pPr>
      <w:r w:rsidRPr="00C267C2">
        <w:t>Hưởng ứng phong tr</w:t>
      </w:r>
      <w:r>
        <w:t>ào H</w:t>
      </w:r>
      <w:r w:rsidRPr="00C267C2">
        <w:t>iến máu tình nguyện năm 2018. Sáng ngày 18 tháng 01 năm 2018</w:t>
      </w:r>
      <w:r w:rsidR="00467435">
        <w:t>, tại Trung tâm truyền máu huyết học Bệnh viện Nguyễn Đình Chiểu</w:t>
      </w:r>
      <w:r w:rsidRPr="00C267C2">
        <w:t xml:space="preserve">. </w:t>
      </w:r>
      <w:r w:rsidR="00467435">
        <w:t>Gần 30 công chức, người lao động các cơ quan Thi hành án dân sự trong tỉnh cùng nhau</w:t>
      </w:r>
      <w:r>
        <w:t xml:space="preserve"> tham gia H</w:t>
      </w:r>
      <w:r w:rsidRPr="00C267C2">
        <w:t>iến máu</w:t>
      </w:r>
      <w:r w:rsidR="0053103B">
        <w:t xml:space="preserve"> tình nguyện</w:t>
      </w:r>
      <w:r w:rsidRPr="00C267C2">
        <w:t xml:space="preserve">. Tham dự </w:t>
      </w:r>
      <w:r w:rsidR="00467435">
        <w:t xml:space="preserve">buổi Hiến máu tình nguyện còn </w:t>
      </w:r>
      <w:r w:rsidRPr="00C267C2">
        <w:t xml:space="preserve">có </w:t>
      </w:r>
      <w:r>
        <w:t xml:space="preserve">các đồng chí </w:t>
      </w:r>
      <w:r w:rsidRPr="00C267C2">
        <w:t>lãnh đạo Cục, phòng chuyên mô</w:t>
      </w:r>
      <w:r w:rsidR="00057F51">
        <w:t>n,</w:t>
      </w:r>
      <w:r>
        <w:t xml:space="preserve"> Chi cục</w:t>
      </w:r>
      <w:r w:rsidR="00057F51">
        <w:t xml:space="preserve"> T</w:t>
      </w:r>
      <w:r>
        <w:t xml:space="preserve">hi hành án dân sự </w:t>
      </w:r>
      <w:r w:rsidR="00467435">
        <w:t>các huyện, thành phố.</w:t>
      </w:r>
    </w:p>
    <w:p w:rsidR="0053103B" w:rsidRDefault="0053103B" w:rsidP="0053103B">
      <w:pPr>
        <w:spacing w:before="60" w:line="264" w:lineRule="auto"/>
        <w:ind w:firstLine="720"/>
        <w:jc w:val="both"/>
      </w:pPr>
    </w:p>
    <w:p w:rsidR="00C267C2" w:rsidRPr="0053103B" w:rsidRDefault="0053103B" w:rsidP="0053103B">
      <w:pPr>
        <w:spacing w:before="60" w:line="264" w:lineRule="auto"/>
        <w:jc w:val="both"/>
        <w:rPr>
          <w:sz w:val="24"/>
        </w:rPr>
      </w:pPr>
      <w:r w:rsidRPr="0053103B">
        <w:rPr>
          <w:rFonts w:cs="Times New Roman"/>
          <w:noProof/>
          <w:sz w:val="24"/>
          <w:szCs w:val="28"/>
        </w:rPr>
        <w:drawing>
          <wp:inline distT="0" distB="0" distL="0" distR="0">
            <wp:extent cx="5800725" cy="2381250"/>
            <wp:effectExtent l="19050" t="0" r="9525" b="0"/>
            <wp:docPr id="3" name="Picture 2" descr="C:\Users\EIC\Desktop\DSC01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C\Desktop\DSC01823.JPG"/>
                    <pic:cNvPicPr>
                      <a:picLocks noChangeAspect="1" noChangeArrowheads="1"/>
                    </pic:cNvPicPr>
                  </pic:nvPicPr>
                  <pic:blipFill>
                    <a:blip r:embed="rId5" cstate="print"/>
                    <a:srcRect/>
                    <a:stretch>
                      <a:fillRect/>
                    </a:stretch>
                  </pic:blipFill>
                  <pic:spPr bwMode="auto">
                    <a:xfrm>
                      <a:off x="0" y="0"/>
                      <a:ext cx="5800725" cy="2381250"/>
                    </a:xfrm>
                    <a:prstGeom prst="rect">
                      <a:avLst/>
                    </a:prstGeom>
                    <a:noFill/>
                    <a:ln w="9525">
                      <a:noFill/>
                      <a:miter lim="800000"/>
                      <a:headEnd/>
                      <a:tailEnd/>
                    </a:ln>
                  </pic:spPr>
                </pic:pic>
              </a:graphicData>
            </a:graphic>
          </wp:inline>
        </w:drawing>
      </w:r>
    </w:p>
    <w:p w:rsidR="0053103B" w:rsidRDefault="0053103B" w:rsidP="00C267C2">
      <w:pPr>
        <w:spacing w:before="60" w:line="264" w:lineRule="auto"/>
        <w:ind w:firstLine="720"/>
        <w:jc w:val="both"/>
        <w:rPr>
          <w:rFonts w:cs="Times New Roman"/>
          <w:szCs w:val="28"/>
        </w:rPr>
      </w:pPr>
      <w:r>
        <w:rPr>
          <w:rFonts w:cs="Times New Roman"/>
          <w:noProof/>
          <w:szCs w:val="28"/>
        </w:rPr>
        <w:drawing>
          <wp:inline distT="0" distB="0" distL="0" distR="0">
            <wp:extent cx="4743450" cy="2743200"/>
            <wp:effectExtent l="19050" t="0" r="0" b="0"/>
            <wp:docPr id="1" name="Picture 1" descr="C:\Users\EIC\Desktop\DSC0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Desktop\DSC01825.JPG"/>
                    <pic:cNvPicPr>
                      <a:picLocks noChangeAspect="1" noChangeArrowheads="1"/>
                    </pic:cNvPicPr>
                  </pic:nvPicPr>
                  <pic:blipFill>
                    <a:blip r:embed="rId6" cstate="print"/>
                    <a:srcRect/>
                    <a:stretch>
                      <a:fillRect/>
                    </a:stretch>
                  </pic:blipFill>
                  <pic:spPr bwMode="auto">
                    <a:xfrm>
                      <a:off x="0" y="0"/>
                      <a:ext cx="4743450" cy="2743200"/>
                    </a:xfrm>
                    <a:prstGeom prst="rect">
                      <a:avLst/>
                    </a:prstGeom>
                    <a:noFill/>
                    <a:ln w="9525">
                      <a:noFill/>
                      <a:miter lim="800000"/>
                      <a:headEnd/>
                      <a:tailEnd/>
                    </a:ln>
                  </pic:spPr>
                </pic:pic>
              </a:graphicData>
            </a:graphic>
          </wp:inline>
        </w:drawing>
      </w:r>
    </w:p>
    <w:p w:rsidR="00467435" w:rsidRDefault="00467435" w:rsidP="00C267C2">
      <w:pPr>
        <w:spacing w:before="60" w:line="264" w:lineRule="auto"/>
        <w:ind w:firstLine="720"/>
        <w:jc w:val="both"/>
        <w:rPr>
          <w:rFonts w:cs="Times New Roman"/>
          <w:szCs w:val="28"/>
        </w:rPr>
      </w:pPr>
      <w:r>
        <w:rPr>
          <w:rFonts w:cs="Times New Roman"/>
          <w:szCs w:val="28"/>
        </w:rPr>
        <w:lastRenderedPageBreak/>
        <w:t>Thờ</w:t>
      </w:r>
      <w:r w:rsidR="00FE3667">
        <w:rPr>
          <w:rFonts w:cs="Times New Roman"/>
          <w:szCs w:val="28"/>
        </w:rPr>
        <w:t>i gian qua, phong trào H</w:t>
      </w:r>
      <w:r>
        <w:rPr>
          <w:rFonts w:cs="Times New Roman"/>
          <w:szCs w:val="28"/>
        </w:rPr>
        <w:t xml:space="preserve">iến máu tình nguyện tại địa phương luôn được  </w:t>
      </w:r>
      <w:r w:rsidR="00C70D0A">
        <w:rPr>
          <w:rFonts w:cs="Times New Roman"/>
          <w:szCs w:val="28"/>
        </w:rPr>
        <w:t xml:space="preserve">đông đảo </w:t>
      </w:r>
      <w:r>
        <w:rPr>
          <w:rFonts w:cs="Times New Roman"/>
          <w:szCs w:val="28"/>
        </w:rPr>
        <w:t>công chức, người lao động các cơ quan Thi hành án dân sự nhiệt tình tham gia hưởng ứ</w:t>
      </w:r>
      <w:r w:rsidR="00C70D0A">
        <w:rPr>
          <w:rFonts w:cs="Times New Roman"/>
          <w:szCs w:val="28"/>
        </w:rPr>
        <w:t>ng. Kết quả t</w:t>
      </w:r>
      <w:r>
        <w:rPr>
          <w:rFonts w:cs="Times New Roman"/>
          <w:szCs w:val="28"/>
        </w:rPr>
        <w:t xml:space="preserve">rong năm </w:t>
      </w:r>
      <w:r w:rsidR="00FE3667">
        <w:rPr>
          <w:rFonts w:cs="Times New Roman"/>
          <w:szCs w:val="28"/>
        </w:rPr>
        <w:t xml:space="preserve">2015, </w:t>
      </w:r>
      <w:r>
        <w:rPr>
          <w:rFonts w:cs="Times New Roman"/>
          <w:szCs w:val="28"/>
        </w:rPr>
        <w:t xml:space="preserve">2016 và 2017 đã thu được </w:t>
      </w:r>
      <w:r w:rsidR="00FE3667">
        <w:rPr>
          <w:rFonts w:cs="Times New Roman"/>
          <w:szCs w:val="28"/>
        </w:rPr>
        <w:t>hơn 10</w:t>
      </w:r>
      <w:r>
        <w:rPr>
          <w:rFonts w:cs="Times New Roman"/>
          <w:szCs w:val="28"/>
        </w:rPr>
        <w:t xml:space="preserve">0 đơn vị máu. Theo kế hoạch </w:t>
      </w:r>
      <w:r w:rsidR="00BD4490">
        <w:rPr>
          <w:rFonts w:cs="Times New Roman"/>
          <w:szCs w:val="28"/>
        </w:rPr>
        <w:t>n</w:t>
      </w:r>
      <w:r>
        <w:rPr>
          <w:rFonts w:cs="Times New Roman"/>
          <w:szCs w:val="28"/>
        </w:rPr>
        <w:t xml:space="preserve">ăm 2018 sẽ </w:t>
      </w:r>
      <w:r w:rsidR="00BD4490">
        <w:rPr>
          <w:rFonts w:cs="Times New Roman"/>
          <w:szCs w:val="28"/>
        </w:rPr>
        <w:t>tổ chức tham gia 03</w:t>
      </w:r>
      <w:r>
        <w:rPr>
          <w:rFonts w:cs="Times New Roman"/>
          <w:szCs w:val="28"/>
        </w:rPr>
        <w:t xml:space="preserve"> đợt Hiến máu</w:t>
      </w:r>
      <w:r w:rsidR="00BD4490">
        <w:rPr>
          <w:rFonts w:cs="Times New Roman"/>
          <w:szCs w:val="28"/>
        </w:rPr>
        <w:t xml:space="preserve"> tình nguyện. Ghi nhận thành tích của các cơ quan Thi hành án dân sự, Chủ tịch Ủy ban nhân dân tỉnh đã tặng 01 bằng khen, Cục Trưởng Cục Thi hành án dân sự đã </w:t>
      </w:r>
      <w:r w:rsidR="00C70D0A">
        <w:rPr>
          <w:rFonts w:cs="Times New Roman"/>
          <w:szCs w:val="28"/>
        </w:rPr>
        <w:t xml:space="preserve">khen </w:t>
      </w:r>
      <w:r w:rsidR="00BD4490">
        <w:rPr>
          <w:rFonts w:cs="Times New Roman"/>
          <w:szCs w:val="28"/>
        </w:rPr>
        <w:t>tặ</w:t>
      </w:r>
      <w:r w:rsidR="00C70D0A">
        <w:rPr>
          <w:rFonts w:cs="Times New Roman"/>
          <w:szCs w:val="28"/>
        </w:rPr>
        <w:t xml:space="preserve">ng </w:t>
      </w:r>
      <w:r w:rsidR="00BD4490">
        <w:rPr>
          <w:rFonts w:cs="Times New Roman"/>
          <w:szCs w:val="28"/>
        </w:rPr>
        <w:t xml:space="preserve"> giấ</w:t>
      </w:r>
      <w:r w:rsidR="00C70D0A">
        <w:rPr>
          <w:rFonts w:cs="Times New Roman"/>
          <w:szCs w:val="28"/>
        </w:rPr>
        <w:t>y khen cho 04</w:t>
      </w:r>
      <w:r w:rsidR="00BD4490">
        <w:rPr>
          <w:rFonts w:cs="Times New Roman"/>
          <w:szCs w:val="28"/>
        </w:rPr>
        <w:t xml:space="preserve"> tập thể</w:t>
      </w:r>
      <w:r w:rsidR="00C70D0A">
        <w:rPr>
          <w:rFonts w:cs="Times New Roman"/>
          <w:szCs w:val="28"/>
        </w:rPr>
        <w:t xml:space="preserve"> và 08 cá nhân./</w:t>
      </w:r>
      <w:r w:rsidR="00BD4490">
        <w:rPr>
          <w:rFonts w:cs="Times New Roman"/>
          <w:szCs w:val="28"/>
        </w:rPr>
        <w:t>.</w:t>
      </w:r>
    </w:p>
    <w:p w:rsidR="00BD4490" w:rsidRPr="00BD4490" w:rsidRDefault="00BD4490" w:rsidP="00C267C2">
      <w:pPr>
        <w:spacing w:before="60" w:line="264" w:lineRule="auto"/>
        <w:ind w:firstLine="720"/>
        <w:jc w:val="both"/>
        <w:rPr>
          <w:rFonts w:cs="Times New Roman"/>
          <w:b/>
          <w:szCs w:val="28"/>
        </w:rPr>
      </w:pPr>
      <w:r>
        <w:rPr>
          <w:rFonts w:cs="Times New Roman"/>
          <w:b/>
          <w:szCs w:val="28"/>
        </w:rPr>
        <w:t xml:space="preserve">                                                                              </w:t>
      </w:r>
      <w:r w:rsidRPr="00BD4490">
        <w:rPr>
          <w:rFonts w:cs="Times New Roman"/>
          <w:b/>
          <w:szCs w:val="28"/>
        </w:rPr>
        <w:t>Khánh Như</w:t>
      </w:r>
    </w:p>
    <w:p w:rsidR="00BD4490" w:rsidRPr="00BD4490" w:rsidRDefault="00BD4490">
      <w:pPr>
        <w:spacing w:before="60" w:line="264" w:lineRule="auto"/>
        <w:ind w:firstLine="720"/>
        <w:jc w:val="both"/>
        <w:rPr>
          <w:rFonts w:cs="Times New Roman"/>
          <w:b/>
          <w:szCs w:val="28"/>
        </w:rPr>
      </w:pPr>
    </w:p>
    <w:sectPr w:rsidR="00BD4490" w:rsidRPr="00BD4490" w:rsidSect="003C1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7EC7"/>
    <w:rsid w:val="000211BD"/>
    <w:rsid w:val="00053C69"/>
    <w:rsid w:val="00057F51"/>
    <w:rsid w:val="00084910"/>
    <w:rsid w:val="000A34B9"/>
    <w:rsid w:val="001117A7"/>
    <w:rsid w:val="00112FF7"/>
    <w:rsid w:val="0014625F"/>
    <w:rsid w:val="00147AEC"/>
    <w:rsid w:val="00165EFA"/>
    <w:rsid w:val="00183807"/>
    <w:rsid w:val="00195291"/>
    <w:rsid w:val="001C25C8"/>
    <w:rsid w:val="001D6E31"/>
    <w:rsid w:val="001E4C5B"/>
    <w:rsid w:val="001E4C96"/>
    <w:rsid w:val="0021151F"/>
    <w:rsid w:val="002207C3"/>
    <w:rsid w:val="00260D69"/>
    <w:rsid w:val="00263EC7"/>
    <w:rsid w:val="00282B2B"/>
    <w:rsid w:val="002968D7"/>
    <w:rsid w:val="002A53C6"/>
    <w:rsid w:val="002E74E8"/>
    <w:rsid w:val="002E7709"/>
    <w:rsid w:val="00316748"/>
    <w:rsid w:val="00321BCC"/>
    <w:rsid w:val="00322E38"/>
    <w:rsid w:val="00332CFE"/>
    <w:rsid w:val="003774C9"/>
    <w:rsid w:val="003957BD"/>
    <w:rsid w:val="003B0D93"/>
    <w:rsid w:val="003B1ED7"/>
    <w:rsid w:val="003C1931"/>
    <w:rsid w:val="003C5FD9"/>
    <w:rsid w:val="003D28D5"/>
    <w:rsid w:val="003D40B7"/>
    <w:rsid w:val="003D7EB0"/>
    <w:rsid w:val="003F632E"/>
    <w:rsid w:val="0041119C"/>
    <w:rsid w:val="00430410"/>
    <w:rsid w:val="00437769"/>
    <w:rsid w:val="00467435"/>
    <w:rsid w:val="00484BB0"/>
    <w:rsid w:val="004965DC"/>
    <w:rsid w:val="004B6081"/>
    <w:rsid w:val="0051313F"/>
    <w:rsid w:val="00517110"/>
    <w:rsid w:val="0053103B"/>
    <w:rsid w:val="005349F5"/>
    <w:rsid w:val="00540368"/>
    <w:rsid w:val="005674EE"/>
    <w:rsid w:val="005C3FF4"/>
    <w:rsid w:val="005F3C05"/>
    <w:rsid w:val="00617EC7"/>
    <w:rsid w:val="00624C8B"/>
    <w:rsid w:val="00650F7D"/>
    <w:rsid w:val="006545EB"/>
    <w:rsid w:val="006B4BDF"/>
    <w:rsid w:val="006F10CB"/>
    <w:rsid w:val="006F183C"/>
    <w:rsid w:val="00712BAF"/>
    <w:rsid w:val="0071767B"/>
    <w:rsid w:val="00733250"/>
    <w:rsid w:val="007730D4"/>
    <w:rsid w:val="007D5AF7"/>
    <w:rsid w:val="007D7972"/>
    <w:rsid w:val="007F1654"/>
    <w:rsid w:val="007F67F4"/>
    <w:rsid w:val="008070E2"/>
    <w:rsid w:val="00811C13"/>
    <w:rsid w:val="00833DF8"/>
    <w:rsid w:val="008413F3"/>
    <w:rsid w:val="008614BB"/>
    <w:rsid w:val="0088109D"/>
    <w:rsid w:val="008A0C60"/>
    <w:rsid w:val="008D63DF"/>
    <w:rsid w:val="008D75DC"/>
    <w:rsid w:val="008F481A"/>
    <w:rsid w:val="00902904"/>
    <w:rsid w:val="00903CF1"/>
    <w:rsid w:val="009217EF"/>
    <w:rsid w:val="00930935"/>
    <w:rsid w:val="00940FFD"/>
    <w:rsid w:val="009411B4"/>
    <w:rsid w:val="009423DF"/>
    <w:rsid w:val="0095781F"/>
    <w:rsid w:val="00965B5A"/>
    <w:rsid w:val="00967FB3"/>
    <w:rsid w:val="009A0374"/>
    <w:rsid w:val="009B70B2"/>
    <w:rsid w:val="00A03A83"/>
    <w:rsid w:val="00A42778"/>
    <w:rsid w:val="00A46632"/>
    <w:rsid w:val="00A7370A"/>
    <w:rsid w:val="00A9421F"/>
    <w:rsid w:val="00AB40F3"/>
    <w:rsid w:val="00AF2498"/>
    <w:rsid w:val="00AF7668"/>
    <w:rsid w:val="00B140B8"/>
    <w:rsid w:val="00B14CC0"/>
    <w:rsid w:val="00B2439B"/>
    <w:rsid w:val="00B33E31"/>
    <w:rsid w:val="00B62E4D"/>
    <w:rsid w:val="00BB5E4F"/>
    <w:rsid w:val="00BC203B"/>
    <w:rsid w:val="00BD4490"/>
    <w:rsid w:val="00C11BB6"/>
    <w:rsid w:val="00C174D7"/>
    <w:rsid w:val="00C23F69"/>
    <w:rsid w:val="00C24D05"/>
    <w:rsid w:val="00C267C2"/>
    <w:rsid w:val="00C37125"/>
    <w:rsid w:val="00C70D0A"/>
    <w:rsid w:val="00C8231C"/>
    <w:rsid w:val="00C90F8B"/>
    <w:rsid w:val="00C92E07"/>
    <w:rsid w:val="00CB1DB6"/>
    <w:rsid w:val="00CF0AA2"/>
    <w:rsid w:val="00D3201B"/>
    <w:rsid w:val="00D45E5C"/>
    <w:rsid w:val="00D64BAF"/>
    <w:rsid w:val="00D7764B"/>
    <w:rsid w:val="00D87EF2"/>
    <w:rsid w:val="00D939C8"/>
    <w:rsid w:val="00D96138"/>
    <w:rsid w:val="00DA6744"/>
    <w:rsid w:val="00DC1FB8"/>
    <w:rsid w:val="00DC4D19"/>
    <w:rsid w:val="00DF7903"/>
    <w:rsid w:val="00E12AD5"/>
    <w:rsid w:val="00E1410B"/>
    <w:rsid w:val="00E4249D"/>
    <w:rsid w:val="00E77638"/>
    <w:rsid w:val="00E812DE"/>
    <w:rsid w:val="00E94D3C"/>
    <w:rsid w:val="00EA1DD0"/>
    <w:rsid w:val="00EA36DA"/>
    <w:rsid w:val="00EC5DA1"/>
    <w:rsid w:val="00EE4B96"/>
    <w:rsid w:val="00F12427"/>
    <w:rsid w:val="00F14677"/>
    <w:rsid w:val="00F362E4"/>
    <w:rsid w:val="00F42ED3"/>
    <w:rsid w:val="00F71943"/>
    <w:rsid w:val="00F86B4B"/>
    <w:rsid w:val="00FA56EC"/>
    <w:rsid w:val="00FB55B0"/>
    <w:rsid w:val="00FB7EE3"/>
    <w:rsid w:val="00FC1F9D"/>
    <w:rsid w:val="00FD4E25"/>
    <w:rsid w:val="00FE3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uiPriority w:val="99"/>
    <w:semiHidden/>
    <w:unhideWhenUsed/>
    <w:rsid w:val="00A03A8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793594526">
      <w:bodyDiv w:val="1"/>
      <w:marLeft w:val="0"/>
      <w:marRight w:val="0"/>
      <w:marTop w:val="0"/>
      <w:marBottom w:val="0"/>
      <w:divBdr>
        <w:top w:val="none" w:sz="0" w:space="0" w:color="auto"/>
        <w:left w:val="none" w:sz="0" w:space="0" w:color="auto"/>
        <w:bottom w:val="none" w:sz="0" w:space="0" w:color="auto"/>
        <w:right w:val="none" w:sz="0" w:space="0" w:color="auto"/>
      </w:divBdr>
    </w:div>
    <w:div w:id="1011493619">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9DA1A-A517-42D6-8D48-96C8A6E28205}"/>
</file>

<file path=customXml/itemProps2.xml><?xml version="1.0" encoding="utf-8"?>
<ds:datastoreItem xmlns:ds="http://schemas.openxmlformats.org/officeDocument/2006/customXml" ds:itemID="{DF600624-CBDA-4E05-BFB1-9FC9C98B4041}"/>
</file>

<file path=customXml/itemProps3.xml><?xml version="1.0" encoding="utf-8"?>
<ds:datastoreItem xmlns:ds="http://schemas.openxmlformats.org/officeDocument/2006/customXml" ds:itemID="{09190E94-B8D5-4782-9CF3-0933C07A515D}"/>
</file>

<file path=customXml/itemProps4.xml><?xml version="1.0" encoding="utf-8"?>
<ds:datastoreItem xmlns:ds="http://schemas.openxmlformats.org/officeDocument/2006/customXml" ds:itemID="{449A17C9-AE0C-439B-BDBF-8F2B1D90D562}"/>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user</cp:lastModifiedBy>
  <cp:revision>3</cp:revision>
  <dcterms:created xsi:type="dcterms:W3CDTF">2018-01-19T08:37:00Z</dcterms:created>
  <dcterms:modified xsi:type="dcterms:W3CDTF">2018-01-19T08:48:00Z</dcterms:modified>
</cp:coreProperties>
</file>